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9D1F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2C3068C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5830952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14:paraId="5AD7B4F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20473F5B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14:paraId="685639AF" w14:textId="77777777"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14:paraId="4EEFCE2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14:paraId="60C5B23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proofErr w:type="gramStart"/>
      <w:r w:rsidRPr="0033218F">
        <w:rPr>
          <w:szCs w:val="24"/>
        </w:rPr>
        <w:t>действующ</w:t>
      </w:r>
      <w:r>
        <w:rPr>
          <w:szCs w:val="24"/>
        </w:rPr>
        <w:t>его</w:t>
      </w:r>
      <w:proofErr w:type="gramEnd"/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14:paraId="1B5303A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5AC1154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3C5A5AA6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14:paraId="715476EE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14:paraId="5063867D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14:paraId="152B5755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3AC21D43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3E974D2" w14:textId="77777777"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6E33823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14:paraId="49166CD7" w14:textId="77777777"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7C5A4241" w14:textId="77777777"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lastRenderedPageBreak/>
        <w:t>Обязательства Исполнительного органа</w:t>
      </w:r>
    </w:p>
    <w:p w14:paraId="2DACA2C3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</w:t>
      </w:r>
      <w:r w:rsidR="0055386F">
        <w:rPr>
          <w:szCs w:val="24"/>
        </w:rPr>
        <w:tab/>
      </w:r>
      <w:r w:rsidRPr="00382D64">
        <w:rPr>
          <w:szCs w:val="24"/>
        </w:rPr>
        <w:t>Исполнительный орган обязуется информировать стороны Договора:</w:t>
      </w:r>
    </w:p>
    <w:p w14:paraId="52ECE316" w14:textId="77777777"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64D0B16F" w14:textId="266B1F75"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3533E57D" w14:textId="77777777"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22F7B10C" w14:textId="77777777"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14:paraId="134FDB86" w14:textId="76A29ADA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79A56610" w14:textId="77777777"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59497177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7192D398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14:paraId="28CC679B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 w:rsidR="0055386F">
        <w:rPr>
          <w:szCs w:val="24"/>
        </w:rPr>
        <w:tab/>
      </w:r>
      <w:r w:rsidRPr="00382D64">
        <w:rPr>
          <w:szCs w:val="24"/>
        </w:rPr>
        <w:t xml:space="preserve"> Исполнительный орган обязуется оплатить:</w:t>
      </w:r>
    </w:p>
    <w:p w14:paraId="44AF62AD" w14:textId="3D30C2AB"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2.3.1. 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софинансирование </w:t>
      </w:r>
      <w:proofErr w:type="gramStart"/>
      <w:r w:rsidR="00ED0EC2" w:rsidRPr="003D0088">
        <w:rPr>
          <w:szCs w:val="24"/>
        </w:rPr>
        <w:t>обучения</w:t>
      </w:r>
      <w:proofErr w:type="gramEnd"/>
      <w:r w:rsidR="00ED0EC2" w:rsidRPr="003D0088">
        <w:rPr>
          <w:szCs w:val="24"/>
        </w:rPr>
        <w:t xml:space="preserve">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</w:t>
      </w:r>
      <w:proofErr w:type="gramStart"/>
      <w:r w:rsidR="009A0C1A" w:rsidRPr="009A0C1A">
        <w:rPr>
          <w:szCs w:val="24"/>
        </w:rPr>
        <w:t>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>на софинансирование расходов, св</w:t>
      </w:r>
      <w:r w:rsidR="00ED0EC2" w:rsidRPr="003D0088">
        <w:rPr>
          <w:szCs w:val="24"/>
        </w:rPr>
        <w:t xml:space="preserve">язанных 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</w:t>
      </w:r>
      <w:proofErr w:type="gramEnd"/>
      <w:r w:rsidR="00ED0EC2" w:rsidRPr="00E80B80">
        <w:rPr>
          <w:szCs w:val="24"/>
        </w:rPr>
        <w:t xml:space="preserve">. № </w:t>
      </w:r>
      <w:proofErr w:type="gramStart"/>
      <w:r w:rsidR="00ED0EC2" w:rsidRPr="00E80B80">
        <w:rPr>
          <w:szCs w:val="24"/>
        </w:rPr>
        <w:t>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  <w:proofErr w:type="gramEnd"/>
    </w:p>
    <w:p w14:paraId="176957A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3F534142" w14:textId="77777777"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77FB5A4A" w14:textId="77777777"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00C3B682" w14:textId="77777777"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6F3D42CF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1C38F823" w14:textId="73E3B5B9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</w:t>
      </w:r>
      <w:r w:rsidRPr="0033218F">
        <w:rPr>
          <w:szCs w:val="24"/>
        </w:rPr>
        <w:t>участвующих в реализации Государственного плана;</w:t>
      </w:r>
    </w:p>
    <w:p w14:paraId="50941C2C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14:paraId="5D09AC6F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14:paraId="5729001B" w14:textId="77777777"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14:paraId="5AF5E738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6B44043" w14:textId="77777777"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6C1219E9" w14:textId="01BF5FD0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</w:t>
      </w:r>
      <w:r>
        <w:rPr>
          <w:szCs w:val="24"/>
        </w:rPr>
        <w:t>Договора.</w:t>
      </w:r>
    </w:p>
    <w:p w14:paraId="0D78FC1B" w14:textId="083D5723"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55386F"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индивидуального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14:paraId="756C400B" w14:textId="77777777" w:rsidR="00F659FD" w:rsidRPr="00382D64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F659FD" w:rsidRPr="00382D64">
        <w:rPr>
          <w:szCs w:val="24"/>
        </w:rPr>
        <w:t>Рекомендующая организация обязуется:</w:t>
      </w:r>
    </w:p>
    <w:p w14:paraId="54E1D497" w14:textId="77777777"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14:paraId="76A58296" w14:textId="77777777"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468FBD9C" w14:textId="344486AC"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14:paraId="1369F319" w14:textId="77777777"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629FCF5C" w14:textId="77777777"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14:paraId="27E2EEFD" w14:textId="55E298DA"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>
        <w:rPr>
          <w:szCs w:val="24"/>
        </w:rPr>
        <w:t>за рубежом);</w:t>
      </w:r>
    </w:p>
    <w:p w14:paraId="47F72F56" w14:textId="0BAE8C2B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7A46BD">
        <w:rPr>
          <w:szCs w:val="24"/>
        </w:rPr>
        <w:t xml:space="preserve"> </w:t>
      </w:r>
      <w:r w:rsidR="00C044B2"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14:paraId="70DFBE65" w14:textId="77777777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14:paraId="529825D2" w14:textId="77777777"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31EFD051" w14:textId="43EF4DB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 xml:space="preserve">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81783E6" w14:textId="4E8598DC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="003D3B5F">
        <w:rPr>
          <w:szCs w:val="24"/>
        </w:rPr>
        <w:t xml:space="preserve"> 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192BEB8B" w14:textId="764603EA"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в связи с нарушением Рекомендующей организацией п. 3.4.2.  настоящего Договора.</w:t>
      </w:r>
    </w:p>
    <w:p w14:paraId="44F7F6EE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14:paraId="77C8F494" w14:textId="77777777"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735BD616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14:paraId="253101CE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641F0065" w14:textId="660FEA81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14:paraId="145F0440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14:paraId="1C32D1C3" w14:textId="3A50FCFD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="003D3B5F">
        <w:rPr>
          <w:szCs w:val="24"/>
        </w:rPr>
        <w:br/>
      </w:r>
      <w:r w:rsidRPr="0033218F">
        <w:rPr>
          <w:szCs w:val="24"/>
        </w:rPr>
        <w:t xml:space="preserve">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64A5D664" w14:textId="500639B8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14:paraId="491EAF24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3931D8BD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14:paraId="48548A46" w14:textId="4636AEBD"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индивидуального проектного задания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6E49816F" w14:textId="77777777"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14:paraId="14F76FA5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7382CB34" w14:textId="5D3B22D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14:paraId="7BBA87EB" w14:textId="77777777"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4604C">
        <w:rPr>
          <w:szCs w:val="24"/>
        </w:rPr>
        <w:t>а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14:paraId="3DFD304B" w14:textId="77777777"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14:paraId="353272B5" w14:textId="62BE7DF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6B674BD7" w14:textId="2E9D79E3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74D558E2" w14:textId="6A0244A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A00DDC">
        <w:rPr>
          <w:szCs w:val="24"/>
        </w:rPr>
        <w:br/>
      </w:r>
      <w:r w:rsidRPr="0033218F">
        <w:rPr>
          <w:szCs w:val="24"/>
        </w:rPr>
        <w:t xml:space="preserve">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37BFD7F4" w14:textId="3ADA541D"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14:paraId="55CC7D3D" w14:textId="5EA9BD61"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20ED5F95" w14:textId="77777777"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D78A979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290A78B3" w14:textId="0EB4F85F"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A00DDC"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 w:rsidR="00A00DDC">
        <w:rPr>
          <w:szCs w:val="24"/>
        </w:rPr>
        <w:br/>
      </w:r>
      <w:r w:rsidRPr="0033218F">
        <w:rPr>
          <w:szCs w:val="24"/>
        </w:rPr>
        <w:t>с законодательством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11C53A88" w14:textId="77777777"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14:paraId="56631C2B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333C7045" w14:textId="215B1B13"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</w:t>
      </w:r>
      <w:r w:rsidR="007A46BD" w:rsidRPr="003D3C7A">
        <w:rPr>
          <w:szCs w:val="24"/>
        </w:rPr>
        <w:t>«</w:t>
      </w:r>
      <w:r w:rsidR="00DC0A21">
        <w:rPr>
          <w:szCs w:val="24"/>
        </w:rPr>
        <w:t>31</w:t>
      </w:r>
      <w:r w:rsidR="007A46BD" w:rsidRPr="003D3C7A">
        <w:rPr>
          <w:szCs w:val="24"/>
        </w:rPr>
        <w:t>»</w:t>
      </w:r>
      <w:r w:rsidR="00DC0A21">
        <w:rPr>
          <w:szCs w:val="24"/>
        </w:rPr>
        <w:t>декабря</w:t>
      </w:r>
      <w:r w:rsidR="007A46BD" w:rsidRPr="003D3C7A">
        <w:rPr>
          <w:szCs w:val="24"/>
        </w:rPr>
        <w:t xml:space="preserve"> 20</w:t>
      </w:r>
      <w:r w:rsidR="00DC0A21">
        <w:rPr>
          <w:szCs w:val="24"/>
        </w:rPr>
        <w:t xml:space="preserve">25 </w:t>
      </w:r>
      <w:r w:rsidR="007A46BD" w:rsidRPr="003D3C7A">
        <w:rPr>
          <w:szCs w:val="24"/>
        </w:rPr>
        <w:t>г.</w:t>
      </w:r>
    </w:p>
    <w:p w14:paraId="30ABC7F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14:paraId="4922C105" w14:textId="219EB25A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расторгнут по письменному соглашению сторон. </w:t>
      </w:r>
    </w:p>
    <w:p w14:paraId="5553AD70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14:paraId="06318C9D" w14:textId="4B912786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14:paraId="35EC1E3B" w14:textId="3EA85150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14:paraId="3E5083F1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14:paraId="0DD72353" w14:textId="77777777" w:rsidTr="007047AD">
        <w:trPr>
          <w:trHeight w:val="3679"/>
          <w:jc w:val="center"/>
        </w:trPr>
        <w:tc>
          <w:tcPr>
            <w:tcW w:w="3328" w:type="dxa"/>
          </w:tcPr>
          <w:p w14:paraId="31E28B7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14:paraId="5B0D490B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14:paraId="27B80BA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14:paraId="5AA3EBA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5D93FAF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14:paraId="110F063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086EE9FE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14:paraId="22135F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14:paraId="5C47AF3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1914F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6E460E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14:paraId="10AB706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1C050C3F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08B3900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14:paraId="6BA9066D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4E68720B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17EBDFF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14:paraId="4EFB197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120D8A5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14:paraId="2C80A204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14:paraId="5DD443B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33361879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14:paraId="3D55A9C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14:paraId="1A5E3C1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2C34E6B3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14:paraId="0483236B" w14:textId="77777777"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14:paraId="7F0A0131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 xml:space="preserve">Министерство экономики и территориального развития Республики Дагестан Юридический адрес: 367000, г. Махачкала, ул. Абубакарова,67 № телефона8 (8722)67-20-08 </w:t>
            </w:r>
          </w:p>
          <w:p w14:paraId="3DDCAF89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>Платежные реквизиты:</w:t>
            </w:r>
          </w:p>
          <w:p w14:paraId="5646E2A0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 xml:space="preserve">ИНН 0562044486, КПП 057201001, </w:t>
            </w:r>
          </w:p>
          <w:p w14:paraId="7870F561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>ОКПО 0091511,</w:t>
            </w:r>
          </w:p>
          <w:p w14:paraId="2082819A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>Казначейский счет 03221643820000000300,</w:t>
            </w:r>
          </w:p>
          <w:p w14:paraId="49B2B20F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 xml:space="preserve">отделение НБ Республика Дагестан/ УФК по Республике Дагестан, </w:t>
            </w:r>
          </w:p>
          <w:p w14:paraId="6765BD5E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 xml:space="preserve">БИК 048209001, </w:t>
            </w:r>
          </w:p>
          <w:p w14:paraId="451EA9C5" w14:textId="77777777" w:rsidR="00E37D57" w:rsidRPr="003F7435" w:rsidRDefault="00E37D57" w:rsidP="00E37D57">
            <w:pPr>
              <w:pStyle w:val="1"/>
              <w:tabs>
                <w:tab w:val="left" w:pos="9923"/>
              </w:tabs>
              <w:spacing w:before="0" w:after="0"/>
              <w:ind w:left="142" w:hanging="73"/>
              <w:rPr>
                <w:sz w:val="22"/>
                <w:szCs w:val="22"/>
              </w:rPr>
            </w:pPr>
            <w:proofErr w:type="gramStart"/>
            <w:r w:rsidRPr="003F7435">
              <w:rPr>
                <w:sz w:val="22"/>
                <w:szCs w:val="22"/>
              </w:rPr>
              <w:t>л</w:t>
            </w:r>
            <w:proofErr w:type="gramEnd"/>
            <w:r w:rsidRPr="003F7435">
              <w:rPr>
                <w:sz w:val="22"/>
                <w:szCs w:val="22"/>
              </w:rPr>
              <w:t>/с 03032033840</w:t>
            </w:r>
          </w:p>
          <w:p w14:paraId="5766C278" w14:textId="46211AB2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14:paraId="1C3F5D72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  <w:bookmarkStart w:id="0" w:name="_GoBack"/>
            <w:bookmarkEnd w:id="0"/>
          </w:p>
          <w:p w14:paraId="45F0AED0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14:paraId="3D6F379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6EB416A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14:paraId="1172E26C" w14:textId="77777777"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08599" w14:textId="77777777" w:rsidR="007911B9" w:rsidRDefault="007911B9" w:rsidP="00F659FD">
      <w:r>
        <w:separator/>
      </w:r>
    </w:p>
  </w:endnote>
  <w:endnote w:type="continuationSeparator" w:id="0">
    <w:p w14:paraId="1CFD2091" w14:textId="77777777" w:rsidR="007911B9" w:rsidRDefault="007911B9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914B" w14:textId="77777777" w:rsidR="007911B9" w:rsidRDefault="007911B9" w:rsidP="00F659FD">
      <w:r>
        <w:separator/>
      </w:r>
    </w:p>
  </w:footnote>
  <w:footnote w:type="continuationSeparator" w:id="0">
    <w:p w14:paraId="0D8D4B59" w14:textId="77777777" w:rsidR="007911B9" w:rsidRDefault="007911B9" w:rsidP="00F659FD">
      <w:r>
        <w:continuationSeparator/>
      </w:r>
    </w:p>
  </w:footnote>
  <w:footnote w:id="1">
    <w:p w14:paraId="1D4DCDB0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40B76FCC" w14:textId="2697D70C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5848B309" w14:textId="77777777"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D"/>
    <w:rsid w:val="00022F9A"/>
    <w:rsid w:val="00052D9E"/>
    <w:rsid w:val="000C5D25"/>
    <w:rsid w:val="001B5D36"/>
    <w:rsid w:val="001B6AEE"/>
    <w:rsid w:val="0024215E"/>
    <w:rsid w:val="002561EC"/>
    <w:rsid w:val="002B7EB3"/>
    <w:rsid w:val="002C1BEB"/>
    <w:rsid w:val="002C6D77"/>
    <w:rsid w:val="00354355"/>
    <w:rsid w:val="00386E42"/>
    <w:rsid w:val="003A2C27"/>
    <w:rsid w:val="003C6327"/>
    <w:rsid w:val="003D0088"/>
    <w:rsid w:val="003D3B5F"/>
    <w:rsid w:val="00407BA9"/>
    <w:rsid w:val="004861BB"/>
    <w:rsid w:val="004A0ACC"/>
    <w:rsid w:val="004C16F7"/>
    <w:rsid w:val="00545B8A"/>
    <w:rsid w:val="0055386F"/>
    <w:rsid w:val="00574948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911B9"/>
    <w:rsid w:val="007A00F3"/>
    <w:rsid w:val="007A46BD"/>
    <w:rsid w:val="007B7288"/>
    <w:rsid w:val="007D7274"/>
    <w:rsid w:val="007F3812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B6E3A"/>
    <w:rsid w:val="009E1036"/>
    <w:rsid w:val="00A00DDC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278C8"/>
    <w:rsid w:val="00B33EC3"/>
    <w:rsid w:val="00C044B2"/>
    <w:rsid w:val="00C97F48"/>
    <w:rsid w:val="00CA0659"/>
    <w:rsid w:val="00CC0C24"/>
    <w:rsid w:val="00CC6DA3"/>
    <w:rsid w:val="00CF15F4"/>
    <w:rsid w:val="00D57FB3"/>
    <w:rsid w:val="00D86E97"/>
    <w:rsid w:val="00D94B6F"/>
    <w:rsid w:val="00DC0A21"/>
    <w:rsid w:val="00DD13C3"/>
    <w:rsid w:val="00DE27A5"/>
    <w:rsid w:val="00E11C19"/>
    <w:rsid w:val="00E37D57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37315"/>
    <w:rsid w:val="00F41085"/>
    <w:rsid w:val="00F4604C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A05E-A8CC-455C-A722-48FE3696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Рамазанова Зумрият Рамазановна</cp:lastModifiedBy>
  <cp:revision>4</cp:revision>
  <dcterms:created xsi:type="dcterms:W3CDTF">2024-01-09T07:46:00Z</dcterms:created>
  <dcterms:modified xsi:type="dcterms:W3CDTF">2024-01-09T08:40:00Z</dcterms:modified>
</cp:coreProperties>
</file>